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42" w:rsidRPr="003726DD" w:rsidRDefault="006C3142" w:rsidP="006C3142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21.</w:t>
      </w:r>
    </w:p>
    <w:p w:rsidR="006C3142" w:rsidRDefault="006C3142" w:rsidP="006C3142">
      <w:pPr>
        <w:jc w:val="center"/>
        <w:rPr>
          <w:rFonts w:ascii="Times New Roman" w:hAnsi="Times New Roman"/>
          <w:b/>
          <w:sz w:val="24"/>
        </w:rPr>
      </w:pPr>
      <w:r w:rsidRPr="001D7793">
        <w:rPr>
          <w:rFonts w:ascii="Times New Roman" w:hAnsi="Times New Roman"/>
          <w:b/>
          <w:sz w:val="24"/>
        </w:rPr>
        <w:t xml:space="preserve">IZVJEŠĆE </w:t>
      </w:r>
      <w:r w:rsidRPr="00BC2DB2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</w:t>
      </w:r>
      <w:r>
        <w:rPr>
          <w:rFonts w:ascii="Times New Roman" w:hAnsi="Times New Roman"/>
          <w:b/>
          <w:sz w:val="24"/>
        </w:rPr>
        <w:t xml:space="preserve">TELJA O STANJU STEČAJNE MASE U </w:t>
      </w:r>
    </w:p>
    <w:p w:rsidR="006C3142" w:rsidRPr="00655B39" w:rsidRDefault="006C3142" w:rsidP="006C314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R</w:t>
      </w:r>
      <w:r w:rsidR="00714F42">
        <w:rPr>
          <w:rFonts w:ascii="Times New Roman" w:hAnsi="Times New Roman"/>
          <w:b/>
          <w:sz w:val="24"/>
        </w:rPr>
        <w:t>AZDOBLJU OD  20.3.2015 DO 27.9.2016.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221730" w:rsidRPr="003726DD" w:rsidRDefault="00221730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73537">
        <w:rPr>
          <w:rFonts w:ascii="Times New Roman" w:hAnsi="Times New Roman"/>
          <w:sz w:val="24"/>
          <w:szCs w:val="24"/>
          <w:lang w:val="pl-PL"/>
        </w:rPr>
        <w:t>:</w:t>
      </w:r>
      <w:r w:rsidR="00F73537">
        <w:rPr>
          <w:rFonts w:ascii="Times New Roman" w:hAnsi="Times New Roman"/>
          <w:sz w:val="24"/>
        </w:rPr>
        <w:t xml:space="preserve"> </w:t>
      </w:r>
      <w:r w:rsidR="00F73537" w:rsidRPr="00287506">
        <w:rPr>
          <w:rFonts w:ascii="Arial" w:hAnsi="Arial" w:cs="Arial"/>
          <w:b/>
        </w:rPr>
        <w:t>Trgovački sud u Zagrebu</w:t>
      </w:r>
      <w:r w:rsidR="00F73537">
        <w:rPr>
          <w:rFonts w:ascii="Times New Roman" w:hAnsi="Times New Roman"/>
          <w:sz w:val="24"/>
        </w:rPr>
        <w:t xml:space="preserve"> 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73537">
        <w:rPr>
          <w:rFonts w:ascii="Times New Roman" w:hAnsi="Times New Roman"/>
          <w:sz w:val="24"/>
          <w:szCs w:val="24"/>
          <w:lang w:val="pl-PL"/>
        </w:rPr>
        <w:t>j spisa:</w:t>
      </w:r>
      <w:r w:rsidR="00F73537" w:rsidRPr="00287506">
        <w:rPr>
          <w:rFonts w:ascii="Arial" w:hAnsi="Arial" w:cs="Arial"/>
          <w:b/>
          <w:lang w:val="pl-PL"/>
        </w:rPr>
        <w:t>47.St-1609-11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87506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87506" w:rsidRPr="00287506" w:rsidRDefault="00287506" w:rsidP="000E1F39">
      <w:pPr>
        <w:rPr>
          <w:rFonts w:ascii="Arial" w:hAnsi="Arial" w:cs="Arial"/>
          <w:b/>
          <w:lang w:val="pl-PL"/>
        </w:rPr>
      </w:pPr>
      <w:r w:rsidRPr="00287506">
        <w:rPr>
          <w:rFonts w:ascii="Arial" w:hAnsi="Arial" w:cs="Arial"/>
          <w:b/>
          <w:lang w:val="pl-PL"/>
        </w:rPr>
        <w:t>Stečajna masa FIN-ART d.o.o. u stečaju</w:t>
      </w:r>
      <w:r w:rsidR="00EE036A">
        <w:rPr>
          <w:rFonts w:ascii="Arial" w:hAnsi="Arial" w:cs="Arial"/>
          <w:b/>
          <w:lang w:val="pl-PL"/>
        </w:rPr>
        <w:t>,Zagreb, Tomislavov trg 22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21730" w:rsidRDefault="00221730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3627E4" w:rsidRDefault="009D4676" w:rsidP="003627E4">
      <w:pPr>
        <w:rPr>
          <w:rFonts w:ascii="Arial" w:hAnsi="Arial" w:cs="Arial"/>
          <w:b/>
          <w:lang w:val="pl-PL"/>
        </w:rPr>
      </w:pPr>
      <w:r w:rsidRPr="009D4676">
        <w:rPr>
          <w:rFonts w:ascii="Arial" w:hAnsi="Arial" w:cs="Arial"/>
          <w:b/>
          <w:lang w:val="pl-PL"/>
        </w:rPr>
        <w:t xml:space="preserve">I.STANJE </w:t>
      </w:r>
      <w:r>
        <w:rPr>
          <w:rFonts w:ascii="Arial" w:hAnsi="Arial" w:cs="Arial"/>
          <w:b/>
          <w:lang w:val="pl-PL"/>
        </w:rPr>
        <w:t>STEČAJNE MASE NAKON ZAVRŠNOG ROČ</w:t>
      </w:r>
      <w:r w:rsidRPr="009D4676">
        <w:rPr>
          <w:rFonts w:ascii="Arial" w:hAnsi="Arial" w:cs="Arial"/>
          <w:b/>
          <w:lang w:val="pl-PL"/>
        </w:rPr>
        <w:t xml:space="preserve">IŠTA, </w:t>
      </w:r>
      <w:r w:rsidR="00267C48">
        <w:rPr>
          <w:rFonts w:ascii="Arial" w:hAnsi="Arial" w:cs="Arial"/>
          <w:b/>
          <w:lang w:val="pl-PL"/>
        </w:rPr>
        <w:t xml:space="preserve"> </w:t>
      </w:r>
      <w:r w:rsidRPr="009D4676">
        <w:rPr>
          <w:rFonts w:ascii="Arial" w:hAnsi="Arial" w:cs="Arial"/>
          <w:b/>
          <w:lang w:val="pl-PL"/>
        </w:rPr>
        <w:t>ODNOSNO ZAKLJUČENJA STEČAJNOGA POSTUPKA</w:t>
      </w:r>
    </w:p>
    <w:p w:rsidR="009D4676" w:rsidRDefault="009D4676" w:rsidP="003627E4">
      <w:pPr>
        <w:rPr>
          <w:rFonts w:ascii="Times New Roman" w:hAnsi="Times New Roman"/>
          <w:sz w:val="24"/>
          <w:szCs w:val="24"/>
          <w:lang w:val="pl-PL"/>
        </w:rPr>
      </w:pPr>
    </w:p>
    <w:p w:rsidR="00A34992" w:rsidRDefault="00BF1DC4" w:rsidP="003627E4">
      <w:pPr>
        <w:rPr>
          <w:rFonts w:ascii="Arial" w:hAnsi="Arial" w:cs="Arial"/>
          <w:sz w:val="20"/>
          <w:szCs w:val="20"/>
          <w:lang w:val="pl-PL"/>
        </w:rPr>
      </w:pPr>
      <w:r w:rsidRPr="00BF1DC4">
        <w:rPr>
          <w:rFonts w:ascii="Arial" w:hAnsi="Arial" w:cs="Arial"/>
          <w:sz w:val="20"/>
          <w:szCs w:val="20"/>
          <w:lang w:val="pl-PL"/>
        </w:rPr>
        <w:t>Stečajni postupak je zaključen dana 13.ožujka 2015.godine temeljem odredbi čl</w:t>
      </w:r>
      <w:r w:rsidR="00F03E26">
        <w:rPr>
          <w:rFonts w:ascii="Arial" w:hAnsi="Arial" w:cs="Arial"/>
          <w:sz w:val="20"/>
          <w:szCs w:val="20"/>
          <w:lang w:val="pl-PL"/>
        </w:rPr>
        <w:t>.</w:t>
      </w:r>
      <w:r w:rsidRPr="00BF1DC4">
        <w:rPr>
          <w:rFonts w:ascii="Arial" w:hAnsi="Arial" w:cs="Arial"/>
          <w:sz w:val="20"/>
          <w:szCs w:val="20"/>
          <w:lang w:val="pl-PL"/>
        </w:rPr>
        <w:t xml:space="preserve"> 203</w:t>
      </w:r>
      <w:r w:rsidR="00F03E26">
        <w:rPr>
          <w:rFonts w:ascii="Arial" w:hAnsi="Arial" w:cs="Arial"/>
          <w:sz w:val="20"/>
          <w:szCs w:val="20"/>
          <w:lang w:val="pl-PL"/>
        </w:rPr>
        <w:t>.</w:t>
      </w:r>
      <w:r w:rsidRPr="00BF1DC4">
        <w:rPr>
          <w:rFonts w:ascii="Arial" w:hAnsi="Arial" w:cs="Arial"/>
          <w:sz w:val="20"/>
          <w:szCs w:val="20"/>
          <w:lang w:val="pl-PL"/>
        </w:rPr>
        <w:t xml:space="preserve"> Stečajnog zakona, </w:t>
      </w:r>
      <w:r w:rsidR="00A34992">
        <w:rPr>
          <w:rFonts w:ascii="Arial" w:hAnsi="Arial" w:cs="Arial"/>
          <w:sz w:val="20"/>
          <w:szCs w:val="20"/>
          <w:lang w:val="pl-PL"/>
        </w:rPr>
        <w:t>obzirom da stečaja masa</w:t>
      </w:r>
      <w:r w:rsidRPr="00BF1DC4">
        <w:rPr>
          <w:rFonts w:ascii="Arial" w:hAnsi="Arial" w:cs="Arial"/>
          <w:sz w:val="20"/>
          <w:szCs w:val="20"/>
          <w:lang w:val="pl-PL"/>
        </w:rPr>
        <w:t xml:space="preserve"> nije dostatna niti</w:t>
      </w:r>
      <w:r w:rsidR="00A34992">
        <w:rPr>
          <w:rFonts w:ascii="Arial" w:hAnsi="Arial" w:cs="Arial"/>
          <w:sz w:val="20"/>
          <w:szCs w:val="20"/>
          <w:lang w:val="pl-PL"/>
        </w:rPr>
        <w:t xml:space="preserve"> za troškove stečajnog postupka, uz uvijet da se nastave voditi parnice u korist stečajnog dužnika koje su u tijeku</w:t>
      </w:r>
      <w:r w:rsidR="007A7E47">
        <w:rPr>
          <w:rFonts w:ascii="Arial" w:hAnsi="Arial" w:cs="Arial"/>
          <w:sz w:val="20"/>
          <w:szCs w:val="20"/>
          <w:lang w:val="pl-PL"/>
        </w:rPr>
        <w:t>.</w:t>
      </w:r>
    </w:p>
    <w:p w:rsidR="00BF1DC4" w:rsidRDefault="00BF1DC4" w:rsidP="003627E4">
      <w:pPr>
        <w:rPr>
          <w:rFonts w:ascii="Arial" w:hAnsi="Arial" w:cs="Arial"/>
          <w:sz w:val="20"/>
          <w:szCs w:val="20"/>
          <w:lang w:val="pl-PL"/>
        </w:rPr>
      </w:pPr>
      <w:r w:rsidRPr="00BF1DC4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>Rješenje je pravomoćno na dan 10.4.2015. godine.</w:t>
      </w:r>
    </w:p>
    <w:p w:rsidR="00BF1DC4" w:rsidRDefault="007A7E47" w:rsidP="003627E4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Nastavno na odluke odbora vjerovnika stečajni upravitelj je dao punomoć dosadašnjim odvjetnicima za nastavak zastupanja u parnicama: </w:t>
      </w:r>
    </w:p>
    <w:p w:rsidR="007A7E47" w:rsidRPr="002F0579" w:rsidRDefault="007A7E47" w:rsidP="007A7E47">
      <w:pPr>
        <w:pStyle w:val="Odlomakpopisa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7A7E47" w:rsidRPr="002F0579" w:rsidRDefault="007A7E47" w:rsidP="00C61F83">
      <w:pPr>
        <w:pStyle w:val="Odlomakpopisa"/>
        <w:numPr>
          <w:ilvl w:val="0"/>
          <w:numId w:val="4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F0579">
        <w:rPr>
          <w:rFonts w:ascii="Arial" w:hAnsi="Arial" w:cs="Arial"/>
          <w:b/>
          <w:sz w:val="20"/>
          <w:szCs w:val="20"/>
        </w:rPr>
        <w:t>Tužba protiv Grada Zagreba radi naknade štete u iznosu od 4.409.702,00kn s pripadajućom zakonskom zateznom kamatom, koji se vodi kod Trgovačkog suda u Zagrebu pod poslovnim brojem</w:t>
      </w:r>
      <w:r w:rsidR="00456CB2" w:rsidRPr="002F0579">
        <w:rPr>
          <w:rFonts w:ascii="Arial" w:hAnsi="Arial" w:cs="Arial"/>
          <w:b/>
          <w:sz w:val="20"/>
          <w:szCs w:val="20"/>
        </w:rPr>
        <w:t xml:space="preserve"> P-2769/2015 (ranije brojevi </w:t>
      </w:r>
      <w:r w:rsidRPr="002F0579">
        <w:rPr>
          <w:rFonts w:ascii="Arial" w:hAnsi="Arial" w:cs="Arial"/>
          <w:b/>
          <w:sz w:val="20"/>
          <w:szCs w:val="20"/>
        </w:rPr>
        <w:t xml:space="preserve"> P-2150/2010.</w:t>
      </w:r>
      <w:r w:rsidR="00456CB2" w:rsidRPr="002F0579">
        <w:rPr>
          <w:rFonts w:ascii="Arial" w:hAnsi="Arial" w:cs="Arial"/>
          <w:b/>
          <w:sz w:val="20"/>
          <w:szCs w:val="20"/>
        </w:rPr>
        <w:t xml:space="preserve"> i P-2687/2014).</w:t>
      </w:r>
    </w:p>
    <w:p w:rsidR="00C61F83" w:rsidRDefault="00C61F83" w:rsidP="007A7E47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</w:pPr>
    </w:p>
    <w:p w:rsidR="007A7E47" w:rsidRDefault="007A7E47" w:rsidP="007A7E47">
      <w:pPr>
        <w:pStyle w:val="Odlomakpopisa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Tužbeni zahtjev postavljen je protiv Grada iz razloga što je postavljanjem skele na Umjetničkom paviljonu i obavljanjem radova rekonstrukcije u trajanju od šest godina  narušeno poslovanje restorana u prizemlju Paviljona, u smislu smanjenja prihoda, dobiti, a u konačnici je dovelo i do zatvaranja restorana.</w:t>
      </w:r>
    </w:p>
    <w:p w:rsidR="00C61F83" w:rsidRDefault="00C61F83" w:rsidP="00C61F83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462B2A" w:rsidRDefault="002F0579" w:rsidP="002F0579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Postupak je prekinut rješenjem Suda nakon zaključenja stečajnog postupka i brisanja subjekta iz sudskog registra,  te je dana 18.9.2015. g. doneseno rješenje o nastavku postupka.</w:t>
      </w:r>
    </w:p>
    <w:p w:rsidR="001C6240" w:rsidRDefault="001C6240" w:rsidP="001C6240">
      <w:pPr>
        <w:pStyle w:val="Odlomakpopisa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međuvremenu se kao umiješač javio Umjetnički paviljon u Zagrebu,Tomislavov trg 22,a  koji je pri Općinskom građanskom sudu u Zagrebu u izvanparničnom predmetu broj 37.R1-96/15 ishodio vještačenje zatečenog stanja u prostoru na Tomislavovom trgu 2.</w:t>
      </w:r>
    </w:p>
    <w:p w:rsidR="001C6240" w:rsidRDefault="001C6240" w:rsidP="002F0579">
      <w:pPr>
        <w:rPr>
          <w:rFonts w:ascii="Arial" w:hAnsi="Arial" w:cs="Arial"/>
          <w:sz w:val="20"/>
          <w:szCs w:val="20"/>
          <w:lang w:val="pl-PL"/>
        </w:rPr>
      </w:pPr>
    </w:p>
    <w:p w:rsidR="002F0579" w:rsidRDefault="00462B2A" w:rsidP="002F0579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Dana 19.4.2016. i 17.6.2016. i 5.9.2016. godine održana su raspravna ročišta, te je zakazano ročište za objavu presude za dana  10.10.2016. godine</w:t>
      </w:r>
    </w:p>
    <w:p w:rsidR="002F0579" w:rsidRDefault="002F0579" w:rsidP="00C61F83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C61F83" w:rsidRDefault="00C61F83" w:rsidP="00C61F83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E7F95" w:rsidRDefault="00C61F83" w:rsidP="007E7F95">
      <w:pPr>
        <w:pStyle w:val="Odlomakpopisa"/>
        <w:numPr>
          <w:ilvl w:val="0"/>
          <w:numId w:val="4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F0579">
        <w:rPr>
          <w:rFonts w:ascii="Arial" w:hAnsi="Arial" w:cs="Arial"/>
          <w:b/>
          <w:sz w:val="20"/>
          <w:szCs w:val="20"/>
        </w:rPr>
        <w:t>T</w:t>
      </w:r>
      <w:r w:rsidR="007A7E47" w:rsidRPr="002F0579">
        <w:rPr>
          <w:rFonts w:ascii="Arial" w:hAnsi="Arial" w:cs="Arial"/>
          <w:b/>
          <w:sz w:val="20"/>
          <w:szCs w:val="20"/>
        </w:rPr>
        <w:t xml:space="preserve">užbu protiv  Republike Hrvatske  radi utvrđenja suvlasništva/stjecanja bez osnove, a koji se vodi kod Trgovačkog suda u Zagrebu pod poslovnim brojem </w:t>
      </w:r>
      <w:r w:rsidR="006B1378">
        <w:rPr>
          <w:rFonts w:ascii="Arial" w:hAnsi="Arial" w:cs="Arial"/>
          <w:b/>
          <w:sz w:val="20"/>
          <w:szCs w:val="20"/>
        </w:rPr>
        <w:t>76.</w:t>
      </w:r>
      <w:r w:rsidR="007E7F95">
        <w:rPr>
          <w:rFonts w:ascii="Arial" w:hAnsi="Arial" w:cs="Arial"/>
          <w:b/>
          <w:sz w:val="20"/>
          <w:szCs w:val="20"/>
        </w:rPr>
        <w:t>P-2992/2015</w:t>
      </w:r>
      <w:r w:rsidRPr="002F0579">
        <w:rPr>
          <w:rFonts w:ascii="Arial" w:hAnsi="Arial" w:cs="Arial"/>
          <w:b/>
          <w:sz w:val="20"/>
          <w:szCs w:val="20"/>
        </w:rPr>
        <w:t xml:space="preserve"> ranije broj </w:t>
      </w:r>
    </w:p>
    <w:p w:rsidR="00C61F83" w:rsidRPr="002F0579" w:rsidRDefault="007E7F95" w:rsidP="007E7F95">
      <w:pPr>
        <w:pStyle w:val="Odlomakpopisa"/>
        <w:suppressAutoHyphens/>
        <w:autoSpaceDN w:val="0"/>
        <w:spacing w:after="0"/>
        <w:ind w:left="420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E7F95">
        <w:rPr>
          <w:rFonts w:ascii="Arial" w:hAnsi="Arial" w:cs="Arial"/>
          <w:b/>
          <w:sz w:val="20"/>
          <w:szCs w:val="20"/>
        </w:rPr>
        <w:t xml:space="preserve">76. P-3138/2014 </w:t>
      </w:r>
      <w:r>
        <w:rPr>
          <w:rFonts w:ascii="Arial" w:hAnsi="Arial" w:cs="Arial"/>
          <w:b/>
          <w:sz w:val="20"/>
          <w:szCs w:val="20"/>
        </w:rPr>
        <w:t xml:space="preserve">i </w:t>
      </w:r>
      <w:r w:rsidR="007A7E47" w:rsidRPr="002F0579">
        <w:rPr>
          <w:rFonts w:ascii="Arial" w:hAnsi="Arial" w:cs="Arial"/>
          <w:b/>
          <w:sz w:val="20"/>
          <w:szCs w:val="20"/>
        </w:rPr>
        <w:t>P-7104/2010.</w:t>
      </w:r>
    </w:p>
    <w:p w:rsidR="00C61F83" w:rsidRDefault="00C61F83" w:rsidP="00C61F83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A7E47" w:rsidRDefault="007A7E47" w:rsidP="00C61F83">
      <w:pPr>
        <w:pStyle w:val="Odlomakpopisa"/>
        <w:suppressAutoHyphens/>
        <w:autoSpaceDN w:val="0"/>
        <w:spacing w:after="0"/>
        <w:ind w:left="0"/>
        <w:contextualSpacing w:val="0"/>
        <w:jc w:val="both"/>
        <w:textAlignment w:val="baseline"/>
      </w:pPr>
      <w:r>
        <w:rPr>
          <w:rFonts w:ascii="Arial" w:hAnsi="Arial" w:cs="Arial"/>
          <w:sz w:val="20"/>
          <w:szCs w:val="20"/>
        </w:rPr>
        <w:t xml:space="preserve"> Navedenom tužbom FINI-ART d.o.o. temeljem ulaganja u poslovni prostor u prizemlju Umjetničkog paviljona u Zagrebu  potražuje utvrđenje odgovarajućeg suvlasničkog dijela cijele nekretnine  u površini 923m2  upisane u zk ul broj 1 k.o. Zagreb,</w:t>
      </w:r>
      <w:r w:rsidR="002F057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što u naravi predstavlja poslovni prostor u prizemlju zgrade i terasu ukupne površine 872,37 m</w:t>
      </w:r>
      <w:r w:rsidRPr="002F0579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</w:t>
      </w:r>
      <w:r w:rsidR="004741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temeljem izvršenih ulaganja prenamjene, preuređenja i dogradnje prizemlja i terase Umjetničkog paviljona u Zagrebu, Trg kralja Tomislava 22.</w:t>
      </w:r>
    </w:p>
    <w:p w:rsidR="007A7E47" w:rsidRDefault="007A7E47" w:rsidP="007A7E47">
      <w:pPr>
        <w:pStyle w:val="Odlomakpopisa"/>
        <w:ind w:left="0"/>
        <w:jc w:val="both"/>
        <w:rPr>
          <w:rFonts w:ascii="Arial" w:hAnsi="Arial" w:cs="Arial"/>
          <w:sz w:val="20"/>
          <w:szCs w:val="20"/>
        </w:rPr>
      </w:pPr>
    </w:p>
    <w:p w:rsidR="007A7E47" w:rsidRDefault="007A7E47" w:rsidP="007A7E47">
      <w:pPr>
        <w:pStyle w:val="Odlomakpopisa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Potražuje  se iznos od 8.909.701,30 kn.</w:t>
      </w:r>
    </w:p>
    <w:p w:rsidR="002F0579" w:rsidRDefault="00694590" w:rsidP="003627E4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>Postupak je prekinut rješenjem Suda nakon zaključenja st</w:t>
      </w:r>
      <w:r w:rsidR="002F0579">
        <w:rPr>
          <w:rFonts w:ascii="Arial" w:hAnsi="Arial" w:cs="Arial"/>
          <w:sz w:val="20"/>
          <w:szCs w:val="20"/>
          <w:lang w:val="pl-PL"/>
        </w:rPr>
        <w:t xml:space="preserve">ečajnog postupka i brisanja subjekta iz sudskog registra, te je dana 14.9.2015. g. doneseno rješenje o nastavku postupka. </w:t>
      </w:r>
    </w:p>
    <w:p w:rsidR="00C102D0" w:rsidRDefault="00C102D0" w:rsidP="003627E4">
      <w:pPr>
        <w:rPr>
          <w:rFonts w:ascii="Arial" w:hAnsi="Arial" w:cs="Arial"/>
          <w:sz w:val="20"/>
          <w:szCs w:val="20"/>
          <w:lang w:val="pl-PL"/>
        </w:rPr>
      </w:pPr>
    </w:p>
    <w:p w:rsidR="00695322" w:rsidRDefault="00694590" w:rsidP="003627E4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="00416506">
        <w:rPr>
          <w:rFonts w:ascii="Arial" w:hAnsi="Arial" w:cs="Arial"/>
          <w:sz w:val="20"/>
          <w:szCs w:val="20"/>
          <w:lang w:val="pl-PL"/>
        </w:rPr>
        <w:t>Dana 10.ožujka 2016 .g. održano je ročište za glavnu raspravu na kojoj je punomoćnik tužitelja</w:t>
      </w:r>
      <w:r w:rsidR="006B1378">
        <w:rPr>
          <w:rFonts w:ascii="Arial" w:hAnsi="Arial" w:cs="Arial"/>
          <w:sz w:val="20"/>
          <w:szCs w:val="20"/>
          <w:lang w:val="pl-PL"/>
        </w:rPr>
        <w:t xml:space="preserve"> </w:t>
      </w:r>
      <w:r w:rsidR="00416506">
        <w:rPr>
          <w:rFonts w:ascii="Arial" w:hAnsi="Arial" w:cs="Arial"/>
          <w:sz w:val="20"/>
          <w:szCs w:val="20"/>
          <w:lang w:val="pl-PL"/>
        </w:rPr>
        <w:t>ostao kod tužbe i tužbenog zahtjeva u cijelosti,</w:t>
      </w:r>
      <w:r w:rsidR="006B1378">
        <w:rPr>
          <w:rFonts w:ascii="Arial" w:hAnsi="Arial" w:cs="Arial"/>
          <w:sz w:val="20"/>
          <w:szCs w:val="20"/>
          <w:lang w:val="pl-PL"/>
        </w:rPr>
        <w:t xml:space="preserve"> </w:t>
      </w:r>
      <w:r w:rsidR="00416506">
        <w:rPr>
          <w:rFonts w:ascii="Arial" w:hAnsi="Arial" w:cs="Arial"/>
          <w:sz w:val="20"/>
          <w:szCs w:val="20"/>
          <w:lang w:val="pl-PL"/>
        </w:rPr>
        <w:t xml:space="preserve">te je predložio zaključenje glavne rasprave i donošenje odluke na temelju stanja spisa. </w:t>
      </w:r>
      <w:r w:rsidR="006B1378">
        <w:rPr>
          <w:rFonts w:ascii="Arial" w:hAnsi="Arial" w:cs="Arial"/>
          <w:sz w:val="20"/>
          <w:szCs w:val="20"/>
          <w:lang w:val="pl-PL"/>
        </w:rPr>
        <w:t>Dana 22.4.2016. donesena je presuda i rješenje kojim se odbija tužbeni zahtjev</w:t>
      </w:r>
      <w:r w:rsidR="00274441">
        <w:rPr>
          <w:rFonts w:ascii="Arial" w:hAnsi="Arial" w:cs="Arial"/>
          <w:sz w:val="20"/>
          <w:szCs w:val="20"/>
          <w:lang w:val="pl-PL"/>
        </w:rPr>
        <w:t>, na koji je uz suglasnost stečajnog upravitelja uložena žalba.</w:t>
      </w:r>
    </w:p>
    <w:p w:rsidR="00C71D5E" w:rsidRDefault="00C71D5E" w:rsidP="003627E4">
      <w:pPr>
        <w:rPr>
          <w:rFonts w:ascii="Arial" w:hAnsi="Arial" w:cs="Arial"/>
          <w:sz w:val="20"/>
          <w:szCs w:val="20"/>
          <w:lang w:val="pl-PL"/>
        </w:rPr>
      </w:pPr>
    </w:p>
    <w:p w:rsidR="007A7E47" w:rsidRDefault="00695322" w:rsidP="003627E4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Predmet se nalazi na Visokom trgovačkom sudu Republike Hrvatske,</w:t>
      </w:r>
      <w:r w:rsidR="00F03E26">
        <w:rPr>
          <w:rFonts w:ascii="Arial" w:hAnsi="Arial" w:cs="Arial"/>
          <w:sz w:val="20"/>
          <w:szCs w:val="20"/>
          <w:lang w:val="pl-PL"/>
        </w:rPr>
        <w:t xml:space="preserve"> broj spisa</w:t>
      </w:r>
      <w:r w:rsidR="00267C48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Pž-4408/2016. </w:t>
      </w:r>
      <w:r w:rsidR="006B1378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7A7E47" w:rsidRPr="00BF1DC4" w:rsidRDefault="007A7E47" w:rsidP="003627E4">
      <w:pPr>
        <w:rPr>
          <w:rFonts w:ascii="Arial" w:hAnsi="Arial" w:cs="Arial"/>
          <w:sz w:val="20"/>
          <w:szCs w:val="20"/>
          <w:lang w:val="pl-PL"/>
        </w:rPr>
      </w:pPr>
    </w:p>
    <w:p w:rsidR="000E1F39" w:rsidRPr="00267C48" w:rsidRDefault="006C3142" w:rsidP="000E1F39">
      <w:pPr>
        <w:rPr>
          <w:rFonts w:ascii="Arial" w:hAnsi="Arial" w:cs="Arial"/>
          <w:b/>
          <w:sz w:val="20"/>
          <w:szCs w:val="20"/>
          <w:lang w:val="pl-PL"/>
        </w:rPr>
      </w:pPr>
      <w:r w:rsidRPr="00267C48">
        <w:rPr>
          <w:rFonts w:ascii="Arial" w:hAnsi="Arial" w:cs="Arial"/>
          <w:b/>
          <w:sz w:val="20"/>
          <w:szCs w:val="20"/>
          <w:lang w:val="pl-PL"/>
        </w:rPr>
        <w:t xml:space="preserve"> Financijsko izvješće </w:t>
      </w:r>
    </w:p>
    <w:p w:rsidR="006C3142" w:rsidRPr="00267C48" w:rsidRDefault="006C3142" w:rsidP="000E1F39">
      <w:pPr>
        <w:rPr>
          <w:rFonts w:ascii="Arial" w:hAnsi="Arial" w:cs="Arial"/>
          <w:sz w:val="20"/>
          <w:szCs w:val="20"/>
          <w:lang w:val="pl-PL"/>
        </w:rPr>
      </w:pPr>
    </w:p>
    <w:p w:rsidR="00647263" w:rsidRPr="00267C48" w:rsidRDefault="006C3142" w:rsidP="000E1F39">
      <w:p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>Nakon što je prema završnom izvješću podmiro troškove</w:t>
      </w:r>
      <w:r w:rsidR="00267C48">
        <w:rPr>
          <w:rFonts w:ascii="Arial" w:hAnsi="Arial" w:cs="Arial"/>
          <w:sz w:val="20"/>
          <w:szCs w:val="20"/>
          <w:lang w:val="pl-PL"/>
        </w:rPr>
        <w:t xml:space="preserve"> stečajnog postupka </w:t>
      </w:r>
      <w:r w:rsidRPr="00267C48">
        <w:rPr>
          <w:rFonts w:ascii="Arial" w:hAnsi="Arial" w:cs="Arial"/>
          <w:sz w:val="20"/>
          <w:szCs w:val="20"/>
          <w:lang w:val="pl-PL"/>
        </w:rPr>
        <w:t xml:space="preserve"> u 21,9% iznosu iz raspoloživih sredstava uplaćenih sa sudskog</w:t>
      </w:r>
      <w:r w:rsidR="004F54F1" w:rsidRPr="00267C48">
        <w:rPr>
          <w:rFonts w:ascii="Arial" w:hAnsi="Arial" w:cs="Arial"/>
          <w:sz w:val="20"/>
          <w:szCs w:val="20"/>
          <w:lang w:val="pl-PL"/>
        </w:rPr>
        <w:t xml:space="preserve"> depozita, ost</w:t>
      </w:r>
      <w:r w:rsidR="00267C48">
        <w:rPr>
          <w:rFonts w:ascii="Arial" w:hAnsi="Arial" w:cs="Arial"/>
          <w:sz w:val="20"/>
          <w:szCs w:val="20"/>
          <w:lang w:val="pl-PL"/>
        </w:rPr>
        <w:t>atak sredstava</w:t>
      </w:r>
      <w:r w:rsidR="004F54F1" w:rsidRPr="00267C48">
        <w:rPr>
          <w:rFonts w:ascii="Arial" w:hAnsi="Arial" w:cs="Arial"/>
          <w:sz w:val="20"/>
          <w:szCs w:val="20"/>
          <w:lang w:val="pl-PL"/>
        </w:rPr>
        <w:t xml:space="preserve"> kao rezervacija za eventualne troškove prostora na lokaciji Trg kralja Tomislava 2</w:t>
      </w:r>
      <w:r w:rsidR="006C38C1">
        <w:rPr>
          <w:rFonts w:ascii="Arial" w:hAnsi="Arial" w:cs="Arial"/>
          <w:sz w:val="20"/>
          <w:szCs w:val="20"/>
          <w:lang w:val="pl-PL"/>
        </w:rPr>
        <w:t xml:space="preserve"> u iznosu od 18.408,12 kn prebač</w:t>
      </w:r>
      <w:r w:rsidR="004F54F1" w:rsidRPr="00267C48">
        <w:rPr>
          <w:rFonts w:ascii="Arial" w:hAnsi="Arial" w:cs="Arial"/>
          <w:sz w:val="20"/>
          <w:szCs w:val="20"/>
          <w:lang w:val="pl-PL"/>
        </w:rPr>
        <w:t xml:space="preserve">ena su na račun otvoren u korist stečajne mase umanjena za iznos naknde za zatvaranje računa u stečaju. </w:t>
      </w:r>
    </w:p>
    <w:p w:rsidR="004F54F1" w:rsidRPr="00267C48" w:rsidRDefault="004F54F1" w:rsidP="000E1F39">
      <w:pPr>
        <w:rPr>
          <w:rFonts w:ascii="Arial" w:hAnsi="Arial" w:cs="Arial"/>
          <w:sz w:val="20"/>
          <w:szCs w:val="20"/>
          <w:lang w:val="pl-PL"/>
        </w:rPr>
      </w:pPr>
    </w:p>
    <w:p w:rsidR="004F54F1" w:rsidRPr="00267C48" w:rsidRDefault="004F54F1" w:rsidP="000E1F39">
      <w:p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 xml:space="preserve">Početno stanje na računu stečajne mase              </w:t>
      </w:r>
      <w:r w:rsidR="00714F42">
        <w:rPr>
          <w:rFonts w:ascii="Arial" w:hAnsi="Arial" w:cs="Arial"/>
          <w:sz w:val="20"/>
          <w:szCs w:val="20"/>
          <w:lang w:val="pl-PL"/>
        </w:rPr>
        <w:t xml:space="preserve"> </w:t>
      </w:r>
      <w:r w:rsidRPr="00267C48">
        <w:rPr>
          <w:rFonts w:ascii="Arial" w:hAnsi="Arial" w:cs="Arial"/>
          <w:sz w:val="20"/>
          <w:szCs w:val="20"/>
          <w:lang w:val="pl-PL"/>
        </w:rPr>
        <w:t xml:space="preserve">      =18.359,73 kn. </w:t>
      </w:r>
    </w:p>
    <w:p w:rsidR="004F54F1" w:rsidRPr="00267C48" w:rsidRDefault="004F54F1" w:rsidP="000E1F39">
      <w:p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>Priljev sredstava po uplati kamata zasredstva na računu   =41,34 kn</w:t>
      </w:r>
    </w:p>
    <w:p w:rsidR="004F54F1" w:rsidRPr="00267C48" w:rsidRDefault="004F54F1" w:rsidP="000E1F39">
      <w:pPr>
        <w:rPr>
          <w:rFonts w:ascii="Arial" w:hAnsi="Arial" w:cs="Arial"/>
          <w:sz w:val="20"/>
          <w:szCs w:val="20"/>
          <w:lang w:val="pl-PL"/>
        </w:rPr>
      </w:pPr>
    </w:p>
    <w:p w:rsidR="004F54F1" w:rsidRPr="00267C48" w:rsidRDefault="004F54F1" w:rsidP="000E1F39">
      <w:p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>Utrošena sredstva po računu :</w:t>
      </w:r>
    </w:p>
    <w:p w:rsidR="004F54F1" w:rsidRPr="00267C48" w:rsidRDefault="004F54F1" w:rsidP="004F54F1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>Naknad banci za vođenje računa                          =</w:t>
      </w:r>
      <w:r w:rsidR="00F379FF">
        <w:rPr>
          <w:rFonts w:ascii="Arial" w:hAnsi="Arial" w:cs="Arial"/>
          <w:sz w:val="20"/>
          <w:szCs w:val="20"/>
          <w:lang w:val="pl-PL"/>
        </w:rPr>
        <w:t>327</w:t>
      </w:r>
      <w:r w:rsidR="006C38C1">
        <w:rPr>
          <w:rFonts w:ascii="Arial" w:hAnsi="Arial" w:cs="Arial"/>
          <w:sz w:val="20"/>
          <w:szCs w:val="20"/>
          <w:lang w:val="pl-PL"/>
        </w:rPr>
        <w:t>,19</w:t>
      </w:r>
      <w:r w:rsidR="007B757F" w:rsidRPr="00267C48">
        <w:rPr>
          <w:rFonts w:ascii="Arial" w:hAnsi="Arial" w:cs="Arial"/>
          <w:sz w:val="20"/>
          <w:szCs w:val="20"/>
          <w:lang w:val="pl-PL"/>
        </w:rPr>
        <w:t xml:space="preserve"> </w:t>
      </w:r>
      <w:r w:rsidRPr="00267C48">
        <w:rPr>
          <w:rFonts w:ascii="Arial" w:hAnsi="Arial" w:cs="Arial"/>
          <w:sz w:val="20"/>
          <w:szCs w:val="20"/>
          <w:lang w:val="pl-PL"/>
        </w:rPr>
        <w:t xml:space="preserve">kn   </w:t>
      </w:r>
    </w:p>
    <w:p w:rsidR="00647263" w:rsidRPr="00267C48" w:rsidRDefault="004F54F1" w:rsidP="004F54F1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 xml:space="preserve">Pečat stečajna masa </w:t>
      </w:r>
      <w:r w:rsidRPr="00267C48">
        <w:rPr>
          <w:rFonts w:ascii="Arial" w:hAnsi="Arial" w:cs="Arial"/>
          <w:sz w:val="20"/>
          <w:szCs w:val="20"/>
          <w:lang w:val="pl-PL"/>
        </w:rPr>
        <w:tab/>
      </w:r>
      <w:r w:rsidRPr="00267C48">
        <w:rPr>
          <w:rFonts w:ascii="Arial" w:hAnsi="Arial" w:cs="Arial"/>
          <w:sz w:val="20"/>
          <w:szCs w:val="20"/>
          <w:lang w:val="pl-PL"/>
        </w:rPr>
        <w:tab/>
      </w:r>
      <w:r w:rsidRPr="00267C48">
        <w:rPr>
          <w:rFonts w:ascii="Arial" w:hAnsi="Arial" w:cs="Arial"/>
          <w:sz w:val="20"/>
          <w:szCs w:val="20"/>
          <w:lang w:val="pl-PL"/>
        </w:rPr>
        <w:tab/>
      </w:r>
      <w:r w:rsidRPr="00267C48">
        <w:rPr>
          <w:rFonts w:ascii="Arial" w:hAnsi="Arial" w:cs="Arial"/>
          <w:sz w:val="20"/>
          <w:szCs w:val="20"/>
          <w:lang w:val="pl-PL"/>
        </w:rPr>
        <w:tab/>
        <w:t xml:space="preserve">  = 139,00 kn </w:t>
      </w:r>
    </w:p>
    <w:p w:rsidR="007B757F" w:rsidRPr="00267C48" w:rsidRDefault="007B757F" w:rsidP="000E1F39">
      <w:pPr>
        <w:rPr>
          <w:rFonts w:ascii="Arial" w:hAnsi="Arial" w:cs="Arial"/>
          <w:sz w:val="20"/>
          <w:szCs w:val="20"/>
          <w:lang w:val="pl-PL"/>
        </w:rPr>
      </w:pPr>
      <w:r w:rsidRPr="00267C48">
        <w:rPr>
          <w:rFonts w:ascii="Arial" w:hAnsi="Arial" w:cs="Arial"/>
          <w:sz w:val="20"/>
          <w:szCs w:val="20"/>
          <w:lang w:val="pl-PL"/>
        </w:rPr>
        <w:t xml:space="preserve">      3.  Biljezi </w:t>
      </w:r>
      <w:r w:rsidR="00714F42">
        <w:rPr>
          <w:rFonts w:ascii="Arial" w:hAnsi="Arial" w:cs="Arial"/>
          <w:sz w:val="20"/>
          <w:szCs w:val="20"/>
          <w:lang w:val="pl-PL"/>
        </w:rPr>
        <w:t>( žalbe</w:t>
      </w:r>
      <w:r w:rsidR="00C71D5E" w:rsidRPr="00267C48">
        <w:rPr>
          <w:rFonts w:ascii="Arial" w:hAnsi="Arial" w:cs="Arial"/>
          <w:sz w:val="20"/>
          <w:szCs w:val="20"/>
          <w:lang w:val="pl-PL"/>
        </w:rPr>
        <w:t xml:space="preserve"> protiv rješenja o ovrsi)</w:t>
      </w:r>
      <w:r w:rsidRPr="00267C48">
        <w:rPr>
          <w:rFonts w:ascii="Arial" w:hAnsi="Arial" w:cs="Arial"/>
          <w:sz w:val="20"/>
          <w:szCs w:val="20"/>
          <w:lang w:val="pl-PL"/>
        </w:rPr>
        <w:tab/>
      </w:r>
      <w:r w:rsidRPr="00267C48">
        <w:rPr>
          <w:rFonts w:ascii="Arial" w:hAnsi="Arial" w:cs="Arial"/>
          <w:sz w:val="20"/>
          <w:szCs w:val="20"/>
          <w:lang w:val="pl-PL"/>
        </w:rPr>
        <w:tab/>
        <w:t xml:space="preserve">  =</w:t>
      </w:r>
      <w:r w:rsidR="00714F42">
        <w:rPr>
          <w:rFonts w:ascii="Arial" w:hAnsi="Arial" w:cs="Arial"/>
          <w:sz w:val="20"/>
          <w:szCs w:val="20"/>
          <w:lang w:val="pl-PL"/>
        </w:rPr>
        <w:t xml:space="preserve"> </w:t>
      </w:r>
      <w:r w:rsidRPr="00267C48">
        <w:rPr>
          <w:rFonts w:ascii="Arial" w:hAnsi="Arial" w:cs="Arial"/>
          <w:sz w:val="20"/>
          <w:szCs w:val="20"/>
          <w:lang w:val="pl-PL"/>
        </w:rPr>
        <w:t>150,00 kn</w:t>
      </w:r>
    </w:p>
    <w:p w:rsidR="00647263" w:rsidRPr="00C71D5E" w:rsidRDefault="007B757F" w:rsidP="000E1F39">
      <w:pPr>
        <w:rPr>
          <w:rFonts w:ascii="Arial" w:hAnsi="Arial" w:cs="Arial"/>
          <w:b/>
          <w:lang w:val="pl-PL"/>
        </w:rPr>
      </w:pPr>
      <w:r w:rsidRPr="00267C48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C71D5E" w:rsidRPr="00267C48">
        <w:rPr>
          <w:rFonts w:ascii="Arial" w:hAnsi="Arial" w:cs="Arial"/>
          <w:b/>
          <w:sz w:val="20"/>
          <w:szCs w:val="20"/>
          <w:lang w:val="pl-PL"/>
        </w:rPr>
        <w:t xml:space="preserve">Ukupno raspoloživa sredstva na računu: </w:t>
      </w:r>
      <w:r w:rsidR="00C71D5E" w:rsidRPr="00267C48">
        <w:rPr>
          <w:rFonts w:ascii="Arial" w:hAnsi="Arial" w:cs="Arial"/>
          <w:b/>
          <w:sz w:val="20"/>
          <w:szCs w:val="20"/>
          <w:lang w:val="pl-PL"/>
        </w:rPr>
        <w:tab/>
        <w:t xml:space="preserve">     </w:t>
      </w:r>
      <w:r w:rsidR="00714F42">
        <w:rPr>
          <w:rFonts w:ascii="Arial" w:hAnsi="Arial" w:cs="Arial"/>
          <w:b/>
          <w:sz w:val="20"/>
          <w:szCs w:val="20"/>
          <w:lang w:val="pl-PL"/>
        </w:rPr>
        <w:t xml:space="preserve">     </w:t>
      </w:r>
      <w:r w:rsidR="00176EF2">
        <w:rPr>
          <w:rFonts w:ascii="Arial" w:hAnsi="Arial" w:cs="Arial"/>
          <w:b/>
          <w:sz w:val="20"/>
          <w:szCs w:val="20"/>
          <w:lang w:val="pl-PL"/>
        </w:rPr>
        <w:t>=17.784,88</w:t>
      </w:r>
      <w:r w:rsidR="00C71D5E" w:rsidRPr="00267C48">
        <w:rPr>
          <w:rFonts w:ascii="Arial" w:hAnsi="Arial" w:cs="Arial"/>
          <w:b/>
          <w:sz w:val="20"/>
          <w:szCs w:val="20"/>
          <w:lang w:val="pl-PL"/>
        </w:rPr>
        <w:t xml:space="preserve"> kn</w:t>
      </w:r>
      <w:r w:rsidRPr="00267C48">
        <w:rPr>
          <w:rFonts w:ascii="Arial" w:hAnsi="Arial" w:cs="Arial"/>
          <w:b/>
          <w:sz w:val="20"/>
          <w:szCs w:val="20"/>
          <w:lang w:val="pl-PL"/>
        </w:rPr>
        <w:tab/>
      </w:r>
      <w:r w:rsidRPr="00267C48">
        <w:rPr>
          <w:rFonts w:ascii="Arial" w:hAnsi="Arial" w:cs="Arial"/>
          <w:b/>
          <w:sz w:val="20"/>
          <w:szCs w:val="20"/>
          <w:lang w:val="pl-PL"/>
        </w:rPr>
        <w:tab/>
      </w:r>
      <w:r w:rsidRPr="00267C48">
        <w:rPr>
          <w:rFonts w:ascii="Arial" w:hAnsi="Arial" w:cs="Arial"/>
          <w:b/>
          <w:sz w:val="20"/>
          <w:szCs w:val="20"/>
          <w:lang w:val="pl-PL"/>
        </w:rPr>
        <w:tab/>
      </w:r>
      <w:r w:rsidRPr="00C71D5E">
        <w:rPr>
          <w:rFonts w:ascii="Arial" w:hAnsi="Arial" w:cs="Arial"/>
          <w:b/>
          <w:lang w:val="pl-PL"/>
        </w:rPr>
        <w:tab/>
      </w:r>
      <w:r w:rsidRPr="00C71D5E">
        <w:rPr>
          <w:rFonts w:ascii="Arial" w:hAnsi="Arial" w:cs="Arial"/>
          <w:b/>
          <w:lang w:val="pl-PL"/>
        </w:rPr>
        <w:tab/>
      </w:r>
      <w:r w:rsidRPr="00C71D5E">
        <w:rPr>
          <w:rFonts w:ascii="Arial" w:hAnsi="Arial" w:cs="Arial"/>
          <w:b/>
          <w:lang w:val="pl-PL"/>
        </w:rPr>
        <w:tab/>
      </w:r>
      <w:r w:rsidRPr="00C71D5E">
        <w:rPr>
          <w:rFonts w:ascii="Arial" w:hAnsi="Arial" w:cs="Arial"/>
          <w:b/>
          <w:lang w:val="pl-PL"/>
        </w:rPr>
        <w:tab/>
      </w:r>
    </w:p>
    <w:p w:rsidR="00647263" w:rsidRPr="00B4771A" w:rsidRDefault="00B4771A" w:rsidP="000E1F39">
      <w:pPr>
        <w:rPr>
          <w:rFonts w:ascii="Arial" w:hAnsi="Arial" w:cs="Arial"/>
          <w:lang w:val="pl-PL"/>
        </w:rPr>
      </w:pPr>
      <w:r w:rsidRPr="00B4771A">
        <w:rPr>
          <w:rFonts w:ascii="Arial" w:hAnsi="Arial" w:cs="Arial"/>
          <w:lang w:val="pl-PL"/>
        </w:rPr>
        <w:t>Ukupno</w:t>
      </w:r>
      <w:r>
        <w:rPr>
          <w:rFonts w:ascii="Arial" w:hAnsi="Arial" w:cs="Arial"/>
          <w:lang w:val="pl-PL"/>
        </w:rPr>
        <w:t xml:space="preserve"> dospjeli i nenamireni troškovi do </w:t>
      </w:r>
      <w:r w:rsidRPr="00B4771A">
        <w:rPr>
          <w:rFonts w:ascii="Arial" w:hAnsi="Arial" w:cs="Arial"/>
          <w:lang w:val="pl-PL"/>
        </w:rPr>
        <w:t xml:space="preserve"> zaključenja stečajnog psotupka =88.811,00 kn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47263" w:rsidRDefault="00647263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47263" w:rsidRPr="00C86A34" w:rsidRDefault="00647263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0E1F39" w:rsidRPr="00C86A34" w:rsidRDefault="00647263" w:rsidP="000E1F39">
      <w:pPr>
        <w:rPr>
          <w:rFonts w:ascii="Arial" w:hAnsi="Arial" w:cs="Arial"/>
          <w:sz w:val="20"/>
          <w:szCs w:val="20"/>
          <w:lang w:val="pl-PL"/>
        </w:rPr>
      </w:pPr>
      <w:r w:rsidRPr="00C86A34">
        <w:rPr>
          <w:rFonts w:ascii="Arial" w:hAnsi="Arial" w:cs="Arial"/>
          <w:sz w:val="20"/>
          <w:szCs w:val="20"/>
          <w:lang w:val="pl-PL"/>
        </w:rPr>
        <w:t xml:space="preserve">      </w:t>
      </w:r>
      <w:r w:rsidR="000E1F39" w:rsidRPr="00C86A34">
        <w:rPr>
          <w:rFonts w:ascii="Arial" w:hAnsi="Arial" w:cs="Arial"/>
          <w:sz w:val="20"/>
          <w:szCs w:val="20"/>
          <w:lang w:val="pl-PL"/>
        </w:rPr>
        <w:t xml:space="preserve">Mjesto i datum </w:t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Pr="00C86A34">
        <w:rPr>
          <w:rFonts w:ascii="Arial" w:hAnsi="Arial" w:cs="Arial"/>
          <w:sz w:val="20"/>
          <w:szCs w:val="20"/>
          <w:lang w:val="pl-PL"/>
        </w:rPr>
        <w:t xml:space="preserve">     </w:t>
      </w:r>
      <w:r w:rsidR="000E1F39" w:rsidRPr="00C86A34">
        <w:rPr>
          <w:rFonts w:ascii="Arial" w:hAnsi="Arial" w:cs="Arial"/>
          <w:sz w:val="20"/>
          <w:szCs w:val="20"/>
          <w:lang w:val="pl-PL"/>
        </w:rPr>
        <w:t>Stečajni upravitelj</w:t>
      </w:r>
    </w:p>
    <w:p w:rsidR="000E1F39" w:rsidRPr="00C86A34" w:rsidRDefault="00C86A34" w:rsidP="000E1F39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</w:t>
      </w:r>
      <w:r w:rsidR="00F561E2" w:rsidRPr="00C86A34">
        <w:rPr>
          <w:rFonts w:ascii="Arial" w:hAnsi="Arial" w:cs="Arial"/>
          <w:sz w:val="20"/>
          <w:szCs w:val="20"/>
          <w:lang w:val="pl-PL"/>
        </w:rPr>
        <w:t xml:space="preserve">  Zagreb, 27.9.2016</w:t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0E1F39" w:rsidRPr="00C86A34">
        <w:rPr>
          <w:rFonts w:ascii="Arial" w:hAnsi="Arial" w:cs="Arial"/>
          <w:sz w:val="20"/>
          <w:szCs w:val="20"/>
          <w:lang w:val="pl-PL"/>
        </w:rPr>
        <w:tab/>
      </w:r>
      <w:r w:rsidR="00B4771A" w:rsidRPr="00C86A34">
        <w:rPr>
          <w:rFonts w:ascii="Arial" w:hAnsi="Arial" w:cs="Arial"/>
          <w:sz w:val="20"/>
          <w:szCs w:val="20"/>
          <w:lang w:val="pl-PL"/>
        </w:rPr>
        <w:t xml:space="preserve">  </w:t>
      </w:r>
      <w:r w:rsidR="00F561E2" w:rsidRPr="00C86A34">
        <w:rPr>
          <w:rFonts w:ascii="Arial" w:hAnsi="Arial" w:cs="Arial"/>
          <w:sz w:val="20"/>
          <w:szCs w:val="20"/>
          <w:lang w:val="pl-PL"/>
        </w:rPr>
        <w:tab/>
      </w:r>
      <w:r w:rsidR="00F561E2" w:rsidRPr="00C86A34">
        <w:rPr>
          <w:rFonts w:ascii="Arial" w:hAnsi="Arial" w:cs="Arial"/>
          <w:sz w:val="20"/>
          <w:szCs w:val="20"/>
          <w:lang w:val="pl-PL"/>
        </w:rPr>
        <w:tab/>
        <w:t xml:space="preserve">    </w:t>
      </w:r>
      <w:r w:rsidR="00B4771A" w:rsidRPr="00C86A34">
        <w:rPr>
          <w:rFonts w:ascii="Arial" w:hAnsi="Arial" w:cs="Arial"/>
          <w:sz w:val="20"/>
          <w:szCs w:val="20"/>
          <w:lang w:val="pl-PL"/>
        </w:rPr>
        <w:t xml:space="preserve">  Marinko  Paić </w:t>
      </w:r>
    </w:p>
    <w:p w:rsidR="000E1F39" w:rsidRDefault="000E1F39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1251B0" w:rsidRDefault="001251B0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1251B0" w:rsidRDefault="001251B0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1251B0" w:rsidRPr="00C86A34" w:rsidRDefault="001251B0" w:rsidP="000E1F39">
      <w:pPr>
        <w:ind w:left="360"/>
        <w:rPr>
          <w:rFonts w:ascii="Arial" w:hAnsi="Arial" w:cs="Arial"/>
          <w:sz w:val="20"/>
          <w:szCs w:val="20"/>
          <w:lang w:val="pl-PL"/>
        </w:rPr>
      </w:pPr>
    </w:p>
    <w:p w:rsidR="00C61F72" w:rsidRDefault="00C86A34">
      <w:pPr>
        <w:rPr>
          <w:lang w:val="pl-PL"/>
        </w:rPr>
      </w:pPr>
      <w:r>
        <w:rPr>
          <w:lang w:val="pl-PL"/>
        </w:rPr>
        <w:t xml:space="preserve">U privitku : Preslike dokumentacije po oba sudska spora </w:t>
      </w:r>
    </w:p>
    <w:p w:rsidR="00C86A34" w:rsidRPr="000E1F39" w:rsidRDefault="00C86A34">
      <w:pPr>
        <w:rPr>
          <w:lang w:val="pl-PL"/>
        </w:rPr>
      </w:pPr>
      <w:r>
        <w:rPr>
          <w:lang w:val="pl-PL"/>
        </w:rPr>
        <w:tab/>
        <w:t xml:space="preserve">      Preslika Izvoda broj </w:t>
      </w:r>
      <w:r w:rsidR="001251B0">
        <w:rPr>
          <w:lang w:val="pl-PL"/>
        </w:rPr>
        <w:t>19</w:t>
      </w:r>
      <w:r>
        <w:rPr>
          <w:lang w:val="pl-PL"/>
        </w:rPr>
        <w:t xml:space="preserve">  od dana </w:t>
      </w:r>
      <w:r w:rsidR="001251B0">
        <w:rPr>
          <w:lang w:val="pl-PL"/>
        </w:rPr>
        <w:t>15.9.2016.</w:t>
      </w:r>
      <w:r>
        <w:rPr>
          <w:lang w:val="pl-PL"/>
        </w:rPr>
        <w:t xml:space="preserve"> sa stanjem sredstava na računu </w:t>
      </w:r>
    </w:p>
    <w:sectPr w:rsidR="00C86A34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29F"/>
    <w:multiLevelType w:val="hybridMultilevel"/>
    <w:tmpl w:val="CA9C708A"/>
    <w:lvl w:ilvl="0" w:tplc="D5D4C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85365"/>
    <w:multiLevelType w:val="multilevel"/>
    <w:tmpl w:val="2AB83168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>
    <w:nsid w:val="13C92FE1"/>
    <w:multiLevelType w:val="hybridMultilevel"/>
    <w:tmpl w:val="F40C2F04"/>
    <w:lvl w:ilvl="0" w:tplc="ABB01CD8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961D82"/>
    <w:multiLevelType w:val="hybridMultilevel"/>
    <w:tmpl w:val="CD84B9F4"/>
    <w:lvl w:ilvl="0" w:tplc="90FC7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7A04"/>
    <w:rsid w:val="000E1F39"/>
    <w:rsid w:val="001251B0"/>
    <w:rsid w:val="0017070C"/>
    <w:rsid w:val="00176EF2"/>
    <w:rsid w:val="001C6240"/>
    <w:rsid w:val="00221730"/>
    <w:rsid w:val="00267C48"/>
    <w:rsid w:val="00274441"/>
    <w:rsid w:val="00287506"/>
    <w:rsid w:val="002F0579"/>
    <w:rsid w:val="003627E4"/>
    <w:rsid w:val="00416506"/>
    <w:rsid w:val="00456CB2"/>
    <w:rsid w:val="00462B2A"/>
    <w:rsid w:val="004741E5"/>
    <w:rsid w:val="004F54F1"/>
    <w:rsid w:val="00556EC5"/>
    <w:rsid w:val="005D02CF"/>
    <w:rsid w:val="00647263"/>
    <w:rsid w:val="00694590"/>
    <w:rsid w:val="00695322"/>
    <w:rsid w:val="006B1378"/>
    <w:rsid w:val="006C3142"/>
    <w:rsid w:val="006C38C1"/>
    <w:rsid w:val="00714F42"/>
    <w:rsid w:val="007A7E47"/>
    <w:rsid w:val="007B757F"/>
    <w:rsid w:val="007E7F95"/>
    <w:rsid w:val="008323C2"/>
    <w:rsid w:val="008512FB"/>
    <w:rsid w:val="009D4676"/>
    <w:rsid w:val="00A34992"/>
    <w:rsid w:val="00B4771A"/>
    <w:rsid w:val="00BF1DC4"/>
    <w:rsid w:val="00C102D0"/>
    <w:rsid w:val="00C61F72"/>
    <w:rsid w:val="00C61F83"/>
    <w:rsid w:val="00C71D5E"/>
    <w:rsid w:val="00C86A34"/>
    <w:rsid w:val="00CF0065"/>
    <w:rsid w:val="00D02417"/>
    <w:rsid w:val="00EA4E94"/>
    <w:rsid w:val="00EE036A"/>
    <w:rsid w:val="00F03E26"/>
    <w:rsid w:val="00F379FF"/>
    <w:rsid w:val="00F561E2"/>
    <w:rsid w:val="00F73537"/>
    <w:rsid w:val="00FC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3627E4"/>
    <w:pPr>
      <w:ind w:left="720"/>
      <w:contextualSpacing/>
    </w:pPr>
  </w:style>
  <w:style w:type="paragraph" w:styleId="Bezproreda">
    <w:name w:val="No Spacing"/>
    <w:uiPriority w:val="99"/>
    <w:qFormat/>
    <w:rsid w:val="00B4771A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3627E4"/>
    <w:pPr>
      <w:ind w:left="720"/>
      <w:contextualSpacing/>
    </w:pPr>
  </w:style>
  <w:style w:type="paragraph" w:styleId="Bezproreda">
    <w:name w:val="No Spacing"/>
    <w:uiPriority w:val="99"/>
    <w:qFormat/>
    <w:rsid w:val="00B4771A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2016-09-27T11:05:00Z</cp:lastPrinted>
  <dcterms:created xsi:type="dcterms:W3CDTF">2016-09-30T06:59:00Z</dcterms:created>
  <dcterms:modified xsi:type="dcterms:W3CDTF">2016-09-30T06:59:00Z</dcterms:modified>
</cp:coreProperties>
</file>